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107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年度</w:t>
      </w: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臺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南市食品安全衛生管理體系計畫</w:t>
      </w:r>
    </w:p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7254">
        <w:rPr>
          <w:rFonts w:ascii="Times New Roman" w:eastAsia="標楷體" w:hAnsi="Times New Roman" w:cs="Times New Roman"/>
          <w:b/>
          <w:sz w:val="32"/>
          <w:szCs w:val="32"/>
        </w:rPr>
        <w:t>食品安全衛生管理宣導說明會議程表</w:t>
      </w:r>
    </w:p>
    <w:p w:rsidR="001549EE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before="24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南市政府衛生局、南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科技大學食安中心</w:t>
      </w:r>
    </w:p>
    <w:p w:rsidR="005B0CE1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after="12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4"/>
        <w:tblW w:w="4366" w:type="pct"/>
        <w:jc w:val="center"/>
        <w:tblInd w:w="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8080"/>
        <w:gridCol w:w="1133"/>
      </w:tblGrid>
      <w:tr w:rsidR="00332D70" w:rsidRPr="002E7083" w:rsidTr="00332D70">
        <w:trPr>
          <w:trHeight w:val="678"/>
          <w:jc w:val="center"/>
        </w:trPr>
        <w:tc>
          <w:tcPr>
            <w:tcW w:w="5000" w:type="pct"/>
            <w:gridSpan w:val="2"/>
            <w:vAlign w:val="center"/>
          </w:tcPr>
          <w:p w:rsidR="00332D70" w:rsidRPr="002E7083" w:rsidRDefault="00332D70" w:rsidP="002E7083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70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時間地點</w:t>
            </w:r>
          </w:p>
        </w:tc>
      </w:tr>
      <w:tr w:rsidR="00332D70" w:rsidRPr="0013047B" w:rsidTr="00332D70">
        <w:trPr>
          <w:trHeight w:val="1080"/>
          <w:jc w:val="center"/>
        </w:trPr>
        <w:tc>
          <w:tcPr>
            <w:tcW w:w="4385" w:type="pct"/>
            <w:tcBorders>
              <w:right w:val="single" w:sz="4" w:space="0" w:color="auto"/>
            </w:tcBorders>
            <w:vAlign w:val="center"/>
          </w:tcPr>
          <w:p w:rsidR="00332D70" w:rsidRPr="0013047B" w:rsidRDefault="00332D70" w:rsidP="00805063">
            <w:pPr>
              <w:snapToGrid w:val="0"/>
              <w:spacing w:beforeLines="0" w:line="360" w:lineRule="exact"/>
              <w:ind w:leftChars="-10" w:left="-1" w:hangingChars="9" w:hanging="2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107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27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星期四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科技大學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L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B1F  L008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會議室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南市永康區南台街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號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615" w:type="pct"/>
            <w:tcBorders>
              <w:left w:val="single" w:sz="4" w:space="0" w:color="auto"/>
            </w:tcBorders>
            <w:vAlign w:val="center"/>
          </w:tcPr>
          <w:p w:rsidR="00332D70" w:rsidRPr="0013047B" w:rsidRDefault="00332D70" w:rsidP="001C020E">
            <w:pPr>
              <w:widowControl/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午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場</w:t>
            </w:r>
            <w:proofErr w:type="gramEnd"/>
          </w:p>
        </w:tc>
      </w:tr>
    </w:tbl>
    <w:p w:rsidR="001C020E" w:rsidRDefault="001C020E" w:rsidP="00332D70">
      <w:pPr>
        <w:pStyle w:val="a3"/>
        <w:snapToGrid w:val="0"/>
        <w:spacing w:before="180" w:line="500" w:lineRule="atLeast"/>
        <w:ind w:leftChars="0" w:left="1134" w:firstLine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4379" w:type="pct"/>
        <w:jc w:val="center"/>
        <w:tblInd w:w="675" w:type="dxa"/>
        <w:tblLook w:val="04A0" w:firstRow="1" w:lastRow="0" w:firstColumn="1" w:lastColumn="0" w:noHBand="0" w:noVBand="1"/>
      </w:tblPr>
      <w:tblGrid>
        <w:gridCol w:w="2148"/>
        <w:gridCol w:w="7207"/>
      </w:tblGrid>
      <w:tr w:rsidR="002E7083" w:rsidRPr="00447254" w:rsidTr="00332D70">
        <w:trPr>
          <w:jc w:val="center"/>
        </w:trPr>
        <w:tc>
          <w:tcPr>
            <w:tcW w:w="1148" w:type="pct"/>
            <w:vAlign w:val="center"/>
          </w:tcPr>
          <w:p w:rsidR="002E7083" w:rsidRPr="00447254" w:rsidRDefault="002E7083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72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852" w:type="pct"/>
            <w:vAlign w:val="center"/>
          </w:tcPr>
          <w:p w:rsidR="002E7083" w:rsidRPr="00447254" w:rsidRDefault="00447254" w:rsidP="00447254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</w:tr>
      <w:tr w:rsidR="002E7083" w:rsidRPr="007869F2" w:rsidTr="00332D70">
        <w:trPr>
          <w:jc w:val="center"/>
        </w:trPr>
        <w:tc>
          <w:tcPr>
            <w:tcW w:w="1148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113" w:firstLine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30-08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52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2E7083" w:rsidRPr="007869F2" w:rsidTr="00332D70">
        <w:trPr>
          <w:jc w:val="center"/>
        </w:trPr>
        <w:tc>
          <w:tcPr>
            <w:tcW w:w="1148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113" w:firstLine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52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食安政令宣導</w:t>
            </w:r>
          </w:p>
        </w:tc>
      </w:tr>
      <w:tr w:rsidR="002E7083" w:rsidRPr="007869F2" w:rsidTr="00332D70">
        <w:trPr>
          <w:jc w:val="center"/>
        </w:trPr>
        <w:tc>
          <w:tcPr>
            <w:tcW w:w="1148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113" w:firstLine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52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食品良好衛生規範準則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(GHP)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</w:tr>
      <w:tr w:rsidR="002E7083" w:rsidRPr="007869F2" w:rsidTr="00332D70">
        <w:trPr>
          <w:jc w:val="center"/>
        </w:trPr>
        <w:tc>
          <w:tcPr>
            <w:tcW w:w="1148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113" w:firstLine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52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食品標示法規</w:t>
            </w:r>
          </w:p>
        </w:tc>
      </w:tr>
      <w:tr w:rsidR="002E7083" w:rsidRPr="007869F2" w:rsidTr="00332D70">
        <w:trPr>
          <w:jc w:val="center"/>
        </w:trPr>
        <w:tc>
          <w:tcPr>
            <w:tcW w:w="1148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113" w:firstLine="31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52" w:type="pct"/>
            <w:vAlign w:val="center"/>
          </w:tcPr>
          <w:p w:rsidR="002E7083" w:rsidRPr="007869F2" w:rsidRDefault="002E7083" w:rsidP="00447254">
            <w:pPr>
              <w:snapToGrid w:val="0"/>
              <w:spacing w:beforeLines="0" w:line="360" w:lineRule="exac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食品業者自主管理及輔導作業規範</w:t>
            </w:r>
          </w:p>
        </w:tc>
      </w:tr>
    </w:tbl>
    <w:p w:rsidR="001549EE" w:rsidRDefault="005B0CE1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549EE" w:rsidRPr="007E28F0">
        <w:rPr>
          <w:rFonts w:ascii="Times New Roman" w:eastAsia="標楷體" w:hAnsi="Times New Roman" w:cs="新細明體" w:hint="eastAsia"/>
          <w:szCs w:val="24"/>
        </w:rPr>
        <w:t>※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為落實節能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減碳，</w:t>
      </w:r>
      <w:proofErr w:type="gramEnd"/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會場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將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不提供水杯，請與會者自行攜帶環保杯</w:t>
      </w:r>
      <w:r w:rsidR="007869F2" w:rsidRPr="007869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C020E" w:rsidRPr="00BA6317" w:rsidRDefault="001C020E" w:rsidP="001C020E">
      <w:pPr>
        <w:snapToGrid w:val="0"/>
        <w:spacing w:beforeLines="0" w:line="400" w:lineRule="exact"/>
        <w:ind w:leftChars="-59" w:left="-142" w:firstLineChars="413" w:firstLine="99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8"/>
        </w:rPr>
        <w:t xml:space="preserve">  </w:t>
      </w:r>
      <w:r w:rsidRPr="00BA6317">
        <w:rPr>
          <w:rFonts w:ascii="標楷體" w:eastAsia="標楷體" w:hAnsi="標楷體" w:cs="Times New Roman" w:hint="eastAsia"/>
          <w:szCs w:val="26"/>
        </w:rPr>
        <w:t>※</w:t>
      </w:r>
      <w:r w:rsidR="00BA6317" w:rsidRPr="00BA6317">
        <w:rPr>
          <w:rFonts w:ascii="標楷體" w:eastAsia="標楷體" w:hAnsi="標楷體" w:cs="Times New Roman" w:hint="eastAsia"/>
          <w:sz w:val="28"/>
          <w:szCs w:val="28"/>
        </w:rPr>
        <w:t>議程時間，依當日課程現況彈性調整</w:t>
      </w:r>
      <w:r w:rsidR="00BA631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549EE" w:rsidRPr="007869F2" w:rsidRDefault="001549EE" w:rsidP="001549EE">
      <w:pPr>
        <w:snapToGrid w:val="0"/>
        <w:spacing w:beforeLines="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三、參加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請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網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、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傳真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或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電郵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</w:p>
    <w:p w:rsidR="001549EE" w:rsidRPr="007869F2" w:rsidRDefault="001549EE" w:rsidP="005516DB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https</w:t>
      </w:r>
      <w:r w:rsidR="002E7083">
        <w:rPr>
          <w:rFonts w:ascii="Times New Roman" w:eastAsia="標楷體" w:hAnsi="Times New Roman" w:cs="Times New Roman"/>
          <w:sz w:val="28"/>
          <w:szCs w:val="28"/>
        </w:rPr>
        <w:t>:</w:t>
      </w:r>
      <w:r w:rsidRPr="007869F2">
        <w:rPr>
          <w:rFonts w:ascii="Times New Roman" w:eastAsia="標楷體" w:hAnsi="Times New Roman" w:cs="Times New Roman"/>
          <w:sz w:val="28"/>
          <w:szCs w:val="28"/>
        </w:rPr>
        <w:t>//foodsafety.stust.edu.tw</w:t>
      </w:r>
    </w:p>
    <w:p w:rsidR="001549EE" w:rsidRPr="007869F2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傳真報名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06-2436345</w:t>
      </w:r>
    </w:p>
    <w:p w:rsidR="001549EE" w:rsidRPr="00A04EDF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A04EDF" w:rsidRPr="00330C32">
          <w:rPr>
            <w:rStyle w:val="a5"/>
            <w:rFonts w:ascii="Times New Roman" w:eastAsia="標楷體" w:hAnsi="Times New Roman" w:cs="Times New Roman"/>
            <w:sz w:val="28"/>
            <w:szCs w:val="28"/>
          </w:rPr>
          <w:t>epc@stust.edu.tw</w:t>
        </w:r>
      </w:hyperlink>
    </w:p>
    <w:p w:rsidR="00A04EDF" w:rsidRDefault="00A04EDF" w:rsidP="00A04EDF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cs="Times New Roman"/>
          <w:sz w:val="28"/>
          <w:szCs w:val="28"/>
        </w:rPr>
        <w:t>06-2533131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1902</w:t>
      </w:r>
    </w:p>
    <w:p w:rsidR="00A04EDF" w:rsidRPr="00A04EDF" w:rsidRDefault="00A04EDF" w:rsidP="00A04EDF">
      <w:pPr>
        <w:pStyle w:val="a3"/>
        <w:snapToGrid w:val="0"/>
        <w:spacing w:before="180" w:line="400" w:lineRule="exact"/>
        <w:ind w:leftChars="233" w:left="847" w:hangingChars="103" w:hanging="288"/>
        <w:rPr>
          <w:rStyle w:val="a5"/>
          <w:color w:val="auto"/>
          <w:u w:val="non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※請盡量避免現場報名，以免因場次異動或其他天候因素，而無法提前聯繫與會人員，造成各位的困擾。</w:t>
      </w:r>
    </w:p>
    <w:p w:rsidR="001549EE" w:rsidRPr="007869F2" w:rsidRDefault="001549EE" w:rsidP="001549EE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四、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全程參與課程之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核發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4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小時</w:t>
      </w:r>
      <w:proofErr w:type="gramStart"/>
      <w:r w:rsidR="007E28F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衛管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人員研習時數。</w:t>
      </w:r>
    </w:p>
    <w:p w:rsidR="005516DB" w:rsidRPr="007E28F0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E28F0">
        <w:rPr>
          <w:rFonts w:ascii="Times New Roman" w:eastAsia="標楷體" w:hAnsi="Times New Roman" w:cs="Times New Roman"/>
          <w:sz w:val="28"/>
          <w:szCs w:val="28"/>
        </w:rPr>
        <w:t>衛管人員</w:t>
      </w:r>
      <w:proofErr w:type="gramEnd"/>
      <w:r w:rsidRPr="007E28F0">
        <w:rPr>
          <w:rFonts w:ascii="Times New Roman" w:eastAsia="標楷體" w:hAnsi="Times New Roman" w:cs="Times New Roman"/>
          <w:sz w:val="28"/>
          <w:szCs w:val="28"/>
        </w:rPr>
        <w:t>研習時數者，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服務單位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身分證字號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聯絡電話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通訊地址</w:t>
      </w:r>
      <w:proofErr w:type="gramStart"/>
      <w:r w:rsidRPr="005516DB">
        <w:rPr>
          <w:rFonts w:ascii="Times New Roman" w:eastAsia="標楷體" w:hAnsi="Times New Roman" w:cs="Times New Roman" w:hint="eastAsia"/>
          <w:sz w:val="28"/>
          <w:szCs w:val="28"/>
        </w:rPr>
        <w:t>欄必填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Pr="005516DB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已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有衛管人員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時數卡者，請帶時數卡至現場。新辦卡者，請帶</w:t>
      </w:r>
      <w:r w:rsidRPr="005516DB">
        <w:rPr>
          <w:rFonts w:ascii="Times New Roman" w:eastAsia="標楷體" w:hAnsi="Times New Roman" w:cs="Times New Roman"/>
          <w:sz w:val="28"/>
          <w:szCs w:val="28"/>
        </w:rPr>
        <w:t>2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吋照片一張。</w:t>
      </w:r>
    </w:p>
    <w:p w:rsidR="001549EE" w:rsidRPr="005516DB" w:rsidRDefault="005516DB" w:rsidP="00D17A0A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需衛管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人員研習時數者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可不填身分證字號、通訊地址。</w:t>
      </w:r>
      <w:r w:rsidR="005B0CE1" w:rsidRPr="005516D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332D70" w:rsidRDefault="007E28F0" w:rsidP="00A04EDF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33B80" w:rsidRPr="007869F2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絡人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侑嫺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劉庭秀</w:t>
      </w:r>
      <w:r w:rsidR="00357B1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  <w:r w:rsidR="00357B1D">
        <w:rPr>
          <w:rFonts w:ascii="Times New Roman" w:eastAsia="標楷體" w:hAnsi="Times New Roman" w:cs="Times New Roman"/>
          <w:sz w:val="28"/>
          <w:szCs w:val="28"/>
        </w:rPr>
        <w:t>)</w:t>
      </w:r>
      <w:r w:rsidRPr="005639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32D70" w:rsidRDefault="00332D70">
      <w:pPr>
        <w:widowControl/>
        <w:spacing w:beforeLines="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533B80" w:rsidRPr="00357B1D" w:rsidRDefault="00533B80" w:rsidP="009E1BA7">
      <w:pPr>
        <w:snapToGrid w:val="0"/>
        <w:spacing w:before="180" w:afterLines="50" w:after="180" w:line="400" w:lineRule="exact"/>
        <w:ind w:left="0" w:rightChars="108" w:right="259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7B1D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活動報名表</w:t>
      </w: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805063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</w:t>
            </w:r>
            <w:r w:rsidR="008050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332D7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639F2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357B1D" w:rsidRPr="00357B1D" w:rsidRDefault="00357B1D" w:rsidP="00357B1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49EE" w:rsidRDefault="001549EE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805063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參加日期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332D70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805063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參加日期</w:t>
            </w:r>
          </w:p>
        </w:tc>
        <w:tc>
          <w:tcPr>
            <w:tcW w:w="1287" w:type="pct"/>
            <w:tcBorders>
              <w:left w:val="single" w:sz="12" w:space="0" w:color="auto"/>
            </w:tcBorders>
            <w:vAlign w:val="center"/>
          </w:tcPr>
          <w:p w:rsidR="005516DB" w:rsidRPr="00357B1D" w:rsidRDefault="00332D70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7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A04EDF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7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04EDF" w:rsidRDefault="00A04EDF" w:rsidP="00A04EDF">
      <w:pPr>
        <w:widowControl/>
        <w:snapToGrid w:val="0"/>
        <w:spacing w:beforeLines="0" w:line="24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t>※</w:t>
      </w:r>
      <w:r>
        <w:rPr>
          <w:rFonts w:ascii="Times New Roman" w:eastAsia="標楷體" w:hAnsi="Times New Roman" w:cs="新細明體" w:hint="eastAsia"/>
          <w:sz w:val="28"/>
          <w:szCs w:val="28"/>
        </w:rPr>
        <w:t>報名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表格如不敷使用，請自行加</w:t>
      </w:r>
      <w:r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p w:rsidR="00533B80" w:rsidRPr="007869F2" w:rsidRDefault="00533B80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533B80" w:rsidRPr="007869F2" w:rsidSect="00A04E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567" w:left="720" w:header="851" w:footer="510" w:gutter="0"/>
          <w:cols w:space="425"/>
          <w:docGrid w:type="lines" w:linePitch="360"/>
        </w:sectPr>
      </w:pPr>
    </w:p>
    <w:p w:rsidR="007869F2" w:rsidRPr="007869F2" w:rsidRDefault="007869F2" w:rsidP="009E1BA7">
      <w:pPr>
        <w:widowControl/>
        <w:snapToGrid w:val="0"/>
        <w:spacing w:beforeLines="0" w:line="240" w:lineRule="atLeast"/>
        <w:ind w:leftChars="1" w:left="283" w:hangingChars="117" w:hanging="281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lastRenderedPageBreak/>
        <w:t>※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會議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場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地之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交通資訊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請參考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附件。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(</w:t>
      </w:r>
      <w:r w:rsidR="00F2014E">
        <w:rPr>
          <w:rFonts w:ascii="Times New Roman" w:eastAsia="標楷體" w:hAnsi="Times New Roman" w:cs="新細明體" w:hint="eastAsia"/>
          <w:sz w:val="28"/>
          <w:szCs w:val="28"/>
        </w:rPr>
        <w:t>附件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：</w:t>
      </w:r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南臺科</w:t>
      </w:r>
      <w:bookmarkStart w:id="0" w:name="_GoBack"/>
      <w:bookmarkEnd w:id="0"/>
      <w:r w:rsidR="009E1BA7" w:rsidRPr="009E1BA7">
        <w:rPr>
          <w:rFonts w:ascii="Times New Roman" w:eastAsia="標楷體" w:hAnsi="Times New Roman" w:cs="Times New Roman"/>
          <w:sz w:val="28"/>
          <w:szCs w:val="28"/>
        </w:rPr>
        <w:t>技大學</w:t>
      </w:r>
      <w:r w:rsidR="004A3D1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639F2" w:rsidRPr="009E1BA7" w:rsidRDefault="005639F2" w:rsidP="005516DB">
      <w:pPr>
        <w:snapToGrid w:val="0"/>
        <w:spacing w:beforeLines="0"/>
        <w:ind w:left="0" w:firstLine="0"/>
        <w:rPr>
          <w:rFonts w:ascii="Times New Roman" w:eastAsia="標楷體" w:hAnsi="Times New Roman" w:cs="Times New Roman"/>
        </w:rPr>
        <w:sectPr w:rsidR="005639F2" w:rsidRPr="009E1BA7" w:rsidSect="006D288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0" wp14:anchorId="34A5551C" wp14:editId="45BEE84A">
                <wp:simplePos x="0" y="0"/>
                <wp:positionH relativeFrom="margin">
                  <wp:posOffset>1605280</wp:posOffset>
                </wp:positionH>
                <wp:positionV relativeFrom="margin">
                  <wp:posOffset>355600</wp:posOffset>
                </wp:positionV>
                <wp:extent cx="3322320" cy="589280"/>
                <wp:effectExtent l="0" t="0" r="11430" b="20320"/>
                <wp:wrapTopAndBottom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89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9F2" w:rsidRPr="00316C97" w:rsidRDefault="005639F2" w:rsidP="00125134">
                            <w:pPr>
                              <w:adjustRightInd w:val="0"/>
                              <w:snapToGrid w:val="0"/>
                              <w:spacing w:beforeLines="0" w:line="60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16C97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  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南臺科技大學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交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通及</w:t>
                            </w:r>
                            <w:r w:rsidR="004A25E6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4A25E6"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="00904537"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6.4pt;margin-top:28pt;width:261.6pt;height:46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" o:allowoverlap="f" filled="f" strokecolor="#0d0d0d [3069]" strokeweight="1.5pt">
                <v:textbox>
                  <w:txbxContent>
                    <w:p w:rsidR="005639F2" w:rsidRPr="00316C97" w:rsidRDefault="005639F2" w:rsidP="00125134">
                      <w:pPr>
                        <w:adjustRightInd w:val="0"/>
                        <w:snapToGrid w:val="0"/>
                        <w:spacing w:beforeLines="0" w:line="600" w:lineRule="exact"/>
                        <w:ind w:left="0" w:firstLine="0"/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16C97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  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南臺科技大學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交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通及</w:t>
                      </w:r>
                      <w:r w:rsidR="004A25E6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4A25E6"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地</w:t>
                      </w:r>
                      <w:r w:rsidR="00904537"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資訊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25134" w:rsidRDefault="00125134" w:rsidP="004A25E6">
      <w:pPr>
        <w:snapToGrid w:val="0"/>
        <w:spacing w:before="18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</w:p>
    <w:p w:rsidR="005639F2" w:rsidRPr="007869F2" w:rsidRDefault="004A25E6" w:rsidP="00125134">
      <w:pPr>
        <w:snapToGrid w:val="0"/>
        <w:spacing w:before="180" w:after="240"/>
        <w:ind w:left="417" w:hangingChars="149" w:hanging="41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639F2" w:rsidRPr="007869F2">
        <w:rPr>
          <w:rFonts w:ascii="Times New Roman" w:eastAsia="標楷體" w:hAnsi="Times New Roman" w:cs="Times New Roman"/>
          <w:sz w:val="28"/>
          <w:szCs w:val="28"/>
        </w:rPr>
        <w:t>科技大學交通資訊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39F2" w:rsidRPr="007869F2" w:rsidTr="00C3667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2" w:rsidRPr="004A25E6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25E6">
              <w:rPr>
                <w:rFonts w:ascii="Times New Roman" w:eastAsia="標楷體" w:hAnsi="Times New Roman" w:cs="Times New Roman"/>
                <w:sz w:val="28"/>
                <w:szCs w:val="28"/>
              </w:rPr>
              <w:t>行駛高速公路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67" w:hangingChars="606" w:hanging="169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永康交流道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台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省道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中正南路左轉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仁德交流道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下往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南市區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東門路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中正南路右轉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正南一街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</w:t>
            </w:r>
          </w:p>
          <w:p w:rsidR="005639F2" w:rsidRPr="007869F2" w:rsidRDefault="005639F2" w:rsidP="005639F2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搭乘火車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2" w:left="1873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南火車站可搭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號公車至奇美醫院站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中華路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或南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中正南路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下車，步行至南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大橋火車站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搭火車至大橋火車站，越過永康陸橋步行約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870" w:hangingChars="607" w:hanging="1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搭乘高鐵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1587" w:hangingChars="506" w:hanging="141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南站搭乘接駁車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南站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奇美醫院，步行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科大。約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班車，車程約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分鐘。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2438" w:hangingChars="810" w:hanging="226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南高鐵沙崙站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由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南高鐵站步行至沙崙車站，再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轉乘至大橋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車站，越過永康陸橋步行至南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科技大學。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參考資訊</w:t>
            </w:r>
            <w:r w:rsidR="004A25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高鐵時刻表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沙崙站火車時刻表</w:t>
            </w:r>
          </w:p>
          <w:p w:rsidR="005639F2" w:rsidRPr="007869F2" w:rsidRDefault="005639F2" w:rsidP="005639F2">
            <w:pPr>
              <w:snapToGrid w:val="0"/>
              <w:spacing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639F2" w:rsidRPr="007869F2" w:rsidRDefault="005639F2" w:rsidP="004A25E6">
            <w:pPr>
              <w:pStyle w:val="a3"/>
              <w:numPr>
                <w:ilvl w:val="0"/>
                <w:numId w:val="6"/>
              </w:numPr>
              <w:snapToGrid w:val="0"/>
              <w:spacing w:before="180"/>
              <w:ind w:leftChars="0" w:left="210" w:hanging="25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搭乘公車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南市市區公車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路進入校園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公車站牌設於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T</w:t>
            </w:r>
            <w:proofErr w:type="gramStart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棟前</w:t>
            </w:r>
            <w:proofErr w:type="gramEnd"/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5639F2" w:rsidRPr="007869F2" w:rsidRDefault="005639F2" w:rsidP="00C3667D">
            <w:pPr>
              <w:snapToGrid w:val="0"/>
              <w:spacing w:beforeLines="0" w:before="180"/>
              <w:ind w:leftChars="71" w:left="52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639F2" w:rsidRPr="007869F2" w:rsidRDefault="005639F2" w:rsidP="005639F2">
      <w:pPr>
        <w:snapToGrid w:val="0"/>
        <w:spacing w:before="1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="004A25E6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汽車可停放於本校第二及第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三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停車場。</w:t>
      </w:r>
    </w:p>
    <w:p w:rsidR="005639F2" w:rsidRPr="007869F2" w:rsidRDefault="005639F2" w:rsidP="00106F8F">
      <w:pPr>
        <w:widowControl/>
        <w:spacing w:before="18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5639F2" w:rsidRDefault="001549EE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1549EE" w:rsidRPr="005639F2" w:rsidSect="00904537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1549EE" w:rsidRDefault="00F92A42" w:rsidP="00F92A42">
      <w:pPr>
        <w:widowControl/>
        <w:snapToGrid w:val="0"/>
        <w:spacing w:beforeLines="0"/>
        <w:ind w:left="0" w:firstLineChars="177" w:firstLine="42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39296" behindDoc="1" locked="0" layoutInCell="1" allowOverlap="0" wp14:anchorId="36F452AB" wp14:editId="56142BFB">
            <wp:simplePos x="0" y="0"/>
            <wp:positionH relativeFrom="margin">
              <wp:posOffset>314960</wp:posOffset>
            </wp:positionH>
            <wp:positionV relativeFrom="paragraph">
              <wp:posOffset>355600</wp:posOffset>
            </wp:positionV>
            <wp:extent cx="9194800" cy="5909310"/>
            <wp:effectExtent l="0" t="0" r="6350" b="0"/>
            <wp:wrapTopAndBottom/>
            <wp:docPr id="8" name="圖片 8" descr="S_689198703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_68919870333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90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校內地圖</w:t>
      </w:r>
    </w:p>
    <w:p w:rsidR="00D155E5" w:rsidRPr="00D155E5" w:rsidRDefault="00F92A42" w:rsidP="00332D70">
      <w:pPr>
        <w:widowControl/>
        <w:snapToGrid w:val="0"/>
        <w:spacing w:before="180" w:line="240" w:lineRule="atLeast"/>
        <w:ind w:left="0" w:firstLineChars="236" w:firstLine="661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紅圈處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7869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02200" wp14:editId="1AD52F7F">
                <wp:simplePos x="0" y="0"/>
                <wp:positionH relativeFrom="column">
                  <wp:posOffset>2524125</wp:posOffset>
                </wp:positionH>
                <wp:positionV relativeFrom="paragraph">
                  <wp:posOffset>1676400</wp:posOffset>
                </wp:positionV>
                <wp:extent cx="990600" cy="723900"/>
                <wp:effectExtent l="19050" t="19050" r="19050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39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E754B47" id="橢圓 1" o:spid="_x0000_s1026" style="position:absolute;margin-left:198.75pt;margin-top:132pt;width:7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" filled="f" strokecolor="red" strokeweight="3pt"/>
            </w:pict>
          </mc:Fallback>
        </mc:AlternateContent>
      </w:r>
      <w:r>
        <w:rPr>
          <w:rFonts w:ascii="Times New Roman" w:eastAsia="標楷體" w:hAnsi="Times New Roman" w:cs="Times New Roman"/>
          <w:sz w:val="28"/>
          <w:szCs w:val="28"/>
        </w:rPr>
        <w:t>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B1F-L008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會議室</w:t>
      </w:r>
      <w:r w:rsidR="00C95E7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4FE06" wp14:editId="7BC20B1C">
                <wp:simplePos x="0" y="0"/>
                <wp:positionH relativeFrom="column">
                  <wp:posOffset>-3892550</wp:posOffset>
                </wp:positionH>
                <wp:positionV relativeFrom="paragraph">
                  <wp:posOffset>315595</wp:posOffset>
                </wp:positionV>
                <wp:extent cx="2286000" cy="1190625"/>
                <wp:effectExtent l="0" t="0" r="19050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1BBEC5A" id="橢圓 3" o:spid="_x0000_s1026" style="position:absolute;margin-left:-306.5pt;margin-top:24.85pt;width:180pt;height:9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" filled="f" strokecolor="red" strokeweight="2pt"/>
            </w:pict>
          </mc:Fallback>
        </mc:AlternateContent>
      </w:r>
    </w:p>
    <w:sectPr w:rsidR="00D155E5" w:rsidRPr="00D155E5" w:rsidSect="001702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D5" w:rsidRDefault="003059D5">
      <w:pPr>
        <w:spacing w:before="120"/>
      </w:pPr>
      <w:r>
        <w:separator/>
      </w:r>
    </w:p>
  </w:endnote>
  <w:endnote w:type="continuationSeparator" w:id="0">
    <w:p w:rsidR="003059D5" w:rsidRDefault="003059D5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59D5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094438"/>
      <w:docPartObj>
        <w:docPartGallery w:val="Page Numbers (Bottom of Page)"/>
        <w:docPartUnique/>
      </w:docPartObj>
    </w:sdtPr>
    <w:sdtEndPr/>
    <w:sdtContent>
      <w:p w:rsidR="0099795E" w:rsidRDefault="0099795E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4E" w:rsidRPr="00F2014E">
          <w:rPr>
            <w:noProof/>
            <w:lang w:val="zh-TW"/>
          </w:rPr>
          <w:t>2</w:t>
        </w:r>
        <w:r>
          <w:fldChar w:fldCharType="end"/>
        </w:r>
      </w:p>
    </w:sdtContent>
  </w:sdt>
  <w:p w:rsidR="00533206" w:rsidRDefault="003059D5" w:rsidP="00533206">
    <w:pPr>
      <w:pStyle w:val="a8"/>
      <w:spacing w:before="12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59D5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59D5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59D5">
    <w:pPr>
      <w:pStyle w:val="a8"/>
      <w:spacing w:before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59D5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D5" w:rsidRDefault="003059D5">
      <w:pPr>
        <w:spacing w:before="120"/>
      </w:pPr>
      <w:r>
        <w:separator/>
      </w:r>
    </w:p>
  </w:footnote>
  <w:footnote w:type="continuationSeparator" w:id="0">
    <w:p w:rsidR="003059D5" w:rsidRDefault="003059D5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59D5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59D5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3059D5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59D5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Pr="00595056" w:rsidRDefault="003059D5" w:rsidP="005639F2">
    <w:pPr>
      <w:pStyle w:val="a6"/>
      <w:adjustRightInd w:val="0"/>
      <w:spacing w:beforeLine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3059D5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CA"/>
    <w:multiLevelType w:val="hybridMultilevel"/>
    <w:tmpl w:val="16CA8A56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30671C1F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B2B7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E45437"/>
    <w:multiLevelType w:val="hybridMultilevel"/>
    <w:tmpl w:val="9F283AAA"/>
    <w:lvl w:ilvl="0" w:tplc="F58A3E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4C047900"/>
    <w:multiLevelType w:val="hybridMultilevel"/>
    <w:tmpl w:val="510CB59A"/>
    <w:lvl w:ilvl="0" w:tplc="E8081C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57FF2C6B"/>
    <w:multiLevelType w:val="hybridMultilevel"/>
    <w:tmpl w:val="B2F4B9A6"/>
    <w:lvl w:ilvl="0" w:tplc="A9689488">
      <w:start w:val="1"/>
      <w:numFmt w:val="taiwaneseCountingThousand"/>
      <w:lvlText w:val="(%1)"/>
      <w:lvlJc w:val="left"/>
      <w:pPr>
        <w:ind w:left="61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5AB107FD"/>
    <w:multiLevelType w:val="hybridMultilevel"/>
    <w:tmpl w:val="2DA20CD2"/>
    <w:lvl w:ilvl="0" w:tplc="16AE52A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>
    <w:nsid w:val="5B3F3742"/>
    <w:multiLevelType w:val="hybridMultilevel"/>
    <w:tmpl w:val="EC98034C"/>
    <w:lvl w:ilvl="0" w:tplc="239C893A">
      <w:start w:val="1"/>
      <w:numFmt w:val="taiwaneseCountingThousand"/>
      <w:lvlText w:val="(%1)"/>
      <w:lvlJc w:val="left"/>
      <w:pPr>
        <w:ind w:left="82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>
    <w:nsid w:val="5D990676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7B2B77C">
      <w:start w:val="1"/>
      <w:numFmt w:val="taiwaneseCountingThousand"/>
      <w:lvlText w:val="%2、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6398082A"/>
    <w:multiLevelType w:val="hybridMultilevel"/>
    <w:tmpl w:val="524A7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DD51E3"/>
    <w:multiLevelType w:val="hybridMultilevel"/>
    <w:tmpl w:val="CEA2D076"/>
    <w:lvl w:ilvl="0" w:tplc="051A1BE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C1180C"/>
    <w:multiLevelType w:val="hybridMultilevel"/>
    <w:tmpl w:val="E63C4C1A"/>
    <w:lvl w:ilvl="0" w:tplc="7032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E"/>
    <w:rsid w:val="00106F8F"/>
    <w:rsid w:val="00125134"/>
    <w:rsid w:val="0013047B"/>
    <w:rsid w:val="00135498"/>
    <w:rsid w:val="001549EE"/>
    <w:rsid w:val="001C020E"/>
    <w:rsid w:val="00273BCC"/>
    <w:rsid w:val="002E7083"/>
    <w:rsid w:val="003059D5"/>
    <w:rsid w:val="00316C97"/>
    <w:rsid w:val="00332D70"/>
    <w:rsid w:val="00342A26"/>
    <w:rsid w:val="00357B1D"/>
    <w:rsid w:val="00383997"/>
    <w:rsid w:val="004108A1"/>
    <w:rsid w:val="004271BC"/>
    <w:rsid w:val="00447254"/>
    <w:rsid w:val="00474BA3"/>
    <w:rsid w:val="004A25E6"/>
    <w:rsid w:val="004A3D14"/>
    <w:rsid w:val="00533B80"/>
    <w:rsid w:val="005516DB"/>
    <w:rsid w:val="005639F2"/>
    <w:rsid w:val="005B0108"/>
    <w:rsid w:val="005B0CE1"/>
    <w:rsid w:val="005B40C7"/>
    <w:rsid w:val="00676383"/>
    <w:rsid w:val="00700E87"/>
    <w:rsid w:val="0074102A"/>
    <w:rsid w:val="007869F2"/>
    <w:rsid w:val="007A1BEC"/>
    <w:rsid w:val="007E28F0"/>
    <w:rsid w:val="00805063"/>
    <w:rsid w:val="00854C50"/>
    <w:rsid w:val="00873E1F"/>
    <w:rsid w:val="00904537"/>
    <w:rsid w:val="00936C62"/>
    <w:rsid w:val="00951394"/>
    <w:rsid w:val="0099795E"/>
    <w:rsid w:val="009C066E"/>
    <w:rsid w:val="009E1BA7"/>
    <w:rsid w:val="00A04EDF"/>
    <w:rsid w:val="00AA7180"/>
    <w:rsid w:val="00AD34AD"/>
    <w:rsid w:val="00BA6317"/>
    <w:rsid w:val="00C72957"/>
    <w:rsid w:val="00C95E70"/>
    <w:rsid w:val="00CC2D2A"/>
    <w:rsid w:val="00D155E5"/>
    <w:rsid w:val="00F01C78"/>
    <w:rsid w:val="00F2014E"/>
    <w:rsid w:val="00F25970"/>
    <w:rsid w:val="00F43E74"/>
    <w:rsid w:val="00F659EE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paragraph" w:styleId="5">
    <w:name w:val="heading 5"/>
    <w:basedOn w:val="a"/>
    <w:link w:val="50"/>
    <w:uiPriority w:val="9"/>
    <w:qFormat/>
    <w:rsid w:val="00D155E5"/>
    <w:pPr>
      <w:widowControl/>
      <w:spacing w:beforeLines="0" w:before="100" w:beforeAutospacing="1" w:after="100" w:afterAutospacing="1"/>
      <w:ind w:left="0" w:firstLine="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  <w:style w:type="character" w:customStyle="1" w:styleId="50">
    <w:name w:val="標題 5 字元"/>
    <w:basedOn w:val="a0"/>
    <w:link w:val="5"/>
    <w:uiPriority w:val="9"/>
    <w:rsid w:val="00D155E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155E5"/>
    <w:pPr>
      <w:widowControl/>
      <w:spacing w:beforeLines="0"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ubtle Emphasis"/>
    <w:basedOn w:val="a0"/>
    <w:uiPriority w:val="19"/>
    <w:qFormat/>
    <w:rsid w:val="00700E8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paragraph" w:styleId="5">
    <w:name w:val="heading 5"/>
    <w:basedOn w:val="a"/>
    <w:link w:val="50"/>
    <w:uiPriority w:val="9"/>
    <w:qFormat/>
    <w:rsid w:val="00D155E5"/>
    <w:pPr>
      <w:widowControl/>
      <w:spacing w:beforeLines="0" w:before="100" w:beforeAutospacing="1" w:after="100" w:afterAutospacing="1"/>
      <w:ind w:left="0" w:firstLine="0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  <w:style w:type="character" w:customStyle="1" w:styleId="50">
    <w:name w:val="標題 5 字元"/>
    <w:basedOn w:val="a0"/>
    <w:link w:val="5"/>
    <w:uiPriority w:val="9"/>
    <w:rsid w:val="00D155E5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155E5"/>
    <w:pPr>
      <w:widowControl/>
      <w:spacing w:beforeLines="0"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ubtle Emphasis"/>
    <w:basedOn w:val="a0"/>
    <w:uiPriority w:val="19"/>
    <w:qFormat/>
    <w:rsid w:val="00700E8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2018-12-10T00:30:00Z</cp:lastPrinted>
  <dcterms:created xsi:type="dcterms:W3CDTF">2018-12-10T00:39:00Z</dcterms:created>
  <dcterms:modified xsi:type="dcterms:W3CDTF">2018-12-10T00:45:00Z</dcterms:modified>
</cp:coreProperties>
</file>